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E889" w14:textId="5F8912CD" w:rsidR="00703F05" w:rsidRDefault="00D64148">
      <w:pPr>
        <w:rPr>
          <w:bCs/>
        </w:rPr>
      </w:pPr>
      <w:r w:rsidRPr="00D64148">
        <w:rPr>
          <w:bCs/>
        </w:rPr>
        <w:t xml:space="preserve">HIV and Parliament: memories from our Oral History Project </w:t>
      </w:r>
      <w:r w:rsidRPr="00D64148">
        <w:rPr>
          <w:bCs/>
        </w:rPr>
        <w:t>ALT Text</w:t>
      </w:r>
    </w:p>
    <w:p w14:paraId="2F9D1FAD" w14:textId="32FDEE6C" w:rsidR="00D64148" w:rsidRDefault="00D64148">
      <w:pPr>
        <w:rPr>
          <w:bCs/>
        </w:rPr>
      </w:pPr>
      <w:r>
        <w:rPr>
          <w:bCs/>
        </w:rPr>
        <w:t xml:space="preserve">Clip 1: Edwina Currie by Henry Irving </w:t>
      </w:r>
      <w:r w:rsidRPr="00D64148">
        <w:rPr>
          <w:bCs/>
        </w:rPr>
        <w:t>[163 2, 49:25-50:00]</w:t>
      </w:r>
    </w:p>
    <w:p w14:paraId="14F2199E" w14:textId="21053116" w:rsidR="00D64148" w:rsidRDefault="00D64148">
      <w:pPr>
        <w:rPr>
          <w:bCs/>
        </w:rPr>
      </w:pPr>
      <w:r w:rsidRPr="00D716D2">
        <w:rPr>
          <w:i/>
        </w:rPr>
        <w:t>When I was asked, I became minister in</w:t>
      </w:r>
      <w:r>
        <w:rPr>
          <w:i/>
        </w:rPr>
        <w:t xml:space="preserve"> September</w:t>
      </w:r>
      <w:r w:rsidRPr="00D716D2">
        <w:rPr>
          <w:i/>
        </w:rPr>
        <w:t xml:space="preserve"> ’86, almost the first </w:t>
      </w:r>
      <w:r>
        <w:rPr>
          <w:i/>
        </w:rPr>
        <w:t>question</w:t>
      </w:r>
      <w:r w:rsidRPr="00D716D2">
        <w:rPr>
          <w:i/>
        </w:rPr>
        <w:t xml:space="preserve"> was asked was ‘are you up for a HIV campaign?’ But Norman </w:t>
      </w:r>
      <w:proofErr w:type="spellStart"/>
      <w:r w:rsidRPr="00D716D2">
        <w:rPr>
          <w:i/>
        </w:rPr>
        <w:t>Folwer</w:t>
      </w:r>
      <w:proofErr w:type="spellEnd"/>
      <w:r w:rsidRPr="00D716D2">
        <w:rPr>
          <w:i/>
        </w:rPr>
        <w:t xml:space="preserve"> knew I would be, because [he was a] Birmingham MP, he knew what I had been involved in. </w:t>
      </w:r>
      <w:r>
        <w:rPr>
          <w:i/>
        </w:rPr>
        <w:t>That’s why h</w:t>
      </w:r>
      <w:r w:rsidRPr="00D716D2">
        <w:rPr>
          <w:i/>
        </w:rPr>
        <w:t xml:space="preserve">e used me to replace someone </w:t>
      </w:r>
      <w:r>
        <w:rPr>
          <w:i/>
        </w:rPr>
        <w:t xml:space="preserve">else </w:t>
      </w:r>
      <w:r w:rsidRPr="00D716D2">
        <w:rPr>
          <w:i/>
        </w:rPr>
        <w:t xml:space="preserve">who was not keen. I knew if we handled it properly, talked to people, use all the media, </w:t>
      </w:r>
      <w:r>
        <w:rPr>
          <w:i/>
        </w:rPr>
        <w:t xml:space="preserve">reach out to everyone, </w:t>
      </w:r>
      <w:r w:rsidRPr="00D716D2">
        <w:rPr>
          <w:i/>
        </w:rPr>
        <w:t>be all-inclusive, you would have everyone on your side. And we did</w:t>
      </w:r>
      <w:r>
        <w:t>.</w:t>
      </w:r>
    </w:p>
    <w:p w14:paraId="324FAE23" w14:textId="1C7F5B1B" w:rsidR="00D64148" w:rsidRDefault="00D64148">
      <w:pPr>
        <w:rPr>
          <w:bCs/>
        </w:rPr>
      </w:pPr>
      <w:r>
        <w:rPr>
          <w:bCs/>
        </w:rPr>
        <w:t xml:space="preserve">Clip 2: Chris Smith by Paul Seaward </w:t>
      </w:r>
      <w:r w:rsidRPr="00D64148">
        <w:rPr>
          <w:bCs/>
        </w:rPr>
        <w:t xml:space="preserve">[158, 3 (BL 4) 1:17:00- 1:21:30]  </w:t>
      </w:r>
    </w:p>
    <w:p w14:paraId="0A1595F9" w14:textId="683F8E3C" w:rsidR="00D64148" w:rsidRDefault="00D64148">
      <w:pPr>
        <w:rPr>
          <w:bCs/>
        </w:rPr>
      </w:pPr>
      <w:r>
        <w:rPr>
          <w:i/>
        </w:rPr>
        <w:t xml:space="preserve">It was a real shock, because in those days I assumed it was a death sentence. The only question was when. […] One of my doctors said to me at one point, ‘I can’t tell you what’s going to happen to you, and so on. You might get opportunistic infections and things could happen quite rapidly, or you might carry on for a very long time. What you </w:t>
      </w:r>
      <w:proofErr w:type="gramStart"/>
      <w:r>
        <w:rPr>
          <w:i/>
        </w:rPr>
        <w:t>have to</w:t>
      </w:r>
      <w:proofErr w:type="gramEnd"/>
      <w:r>
        <w:rPr>
          <w:i/>
        </w:rPr>
        <w:t xml:space="preserve"> become used to is learning to live with uncertainty.’ </w:t>
      </w:r>
      <w:proofErr w:type="gramStart"/>
      <w:r>
        <w:rPr>
          <w:i/>
        </w:rPr>
        <w:t>Actually</w:t>
      </w:r>
      <w:proofErr w:type="gramEnd"/>
      <w:r>
        <w:rPr>
          <w:i/>
        </w:rPr>
        <w:t xml:space="preserve"> that was a really good lesson at the time, and it’s not a bad lesson for the rest of life either. […] One thing it did make me do was to just be determined to live life to the absolute full and try and make the most of everything that I was seeking to do, because I had no idea how long this was going to go on for. For example, it made me decide in 1988 that I was going to finish off the thirty Munros I still had to do. I spent the summer of 1988 quartered in Scotland climbing the Munros and leaving just three or four over to 1989 when I </w:t>
      </w:r>
      <w:proofErr w:type="gramStart"/>
      <w:r>
        <w:rPr>
          <w:i/>
        </w:rPr>
        <w:t>actually did</w:t>
      </w:r>
      <w:proofErr w:type="gramEnd"/>
      <w:r>
        <w:rPr>
          <w:i/>
        </w:rPr>
        <w:t xml:space="preserve"> my completion of them.</w:t>
      </w:r>
    </w:p>
    <w:p w14:paraId="6DCC35FA" w14:textId="77777777" w:rsidR="00D64148" w:rsidRPr="00D64148" w:rsidRDefault="00D64148">
      <w:pPr>
        <w:rPr>
          <w:bCs/>
        </w:rPr>
      </w:pPr>
    </w:p>
    <w:sectPr w:rsidR="00D64148" w:rsidRPr="00D64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8"/>
    <w:rsid w:val="00703F05"/>
    <w:rsid w:val="00C73FF2"/>
    <w:rsid w:val="00D64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0B715"/>
  <w15:chartTrackingRefBased/>
  <w15:docId w15:val="{E3D467B3-9388-4886-9D12-CDB6D877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4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323</Words>
  <Characters>1329</Characters>
  <Application>Microsoft Office Word</Application>
  <DocSecurity>0</DocSecurity>
  <Lines>18</Lines>
  <Paragraphs>6</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O'Rourke</dc:creator>
  <cp:keywords/>
  <dc:description/>
  <cp:lastModifiedBy>Kirsty O'Rourke</cp:lastModifiedBy>
  <cp:revision>2</cp:revision>
  <dcterms:created xsi:type="dcterms:W3CDTF">2024-01-16T09:49:00Z</dcterms:created>
  <dcterms:modified xsi:type="dcterms:W3CDTF">2024-01-16T09:58:00Z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ebd77685-41c5-4a81-91b7-6c49ec639dcb</vt:lpwstr>
  </property>
</Properties>
</file>